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10" w:rsidRDefault="002F6610" w:rsidP="002F6610">
      <w:pPr>
        <w:spacing w:line="62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致全省学生家长的一封消防安全信</w:t>
      </w:r>
    </w:p>
    <w:bookmarkEnd w:id="0"/>
    <w:p w:rsidR="002F6610" w:rsidRDefault="002F6610" w:rsidP="002F6610">
      <w:pPr>
        <w:spacing w:line="620" w:lineRule="exact"/>
        <w:rPr>
          <w:rFonts w:hAnsi="仿宋_GB2312" w:cs="仿宋_GB2312" w:hint="eastAsia"/>
          <w:szCs w:val="32"/>
        </w:rPr>
      </w:pPr>
    </w:p>
    <w:p w:rsidR="002F6610" w:rsidRDefault="002F6610" w:rsidP="002F6610">
      <w:pPr>
        <w:spacing w:line="620" w:lineRule="exact"/>
        <w:outlineLvl w:val="0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szCs w:val="32"/>
        </w:rPr>
        <w:t>尊敬的各位家长：</w:t>
      </w:r>
    </w:p>
    <w:p w:rsidR="002F6610" w:rsidRDefault="002F6610" w:rsidP="002F6610">
      <w:pPr>
        <w:spacing w:line="620" w:lineRule="exact"/>
        <w:ind w:firstLineChars="200" w:firstLine="640"/>
        <w:rPr>
          <w:rFonts w:hAnsi="仿宋_GB2312" w:cs="仿宋_GB2312" w:hint="eastAsia"/>
          <w:szCs w:val="32"/>
        </w:rPr>
      </w:pPr>
      <w:r>
        <w:rPr>
          <w:rFonts w:hint="eastAsia"/>
          <w:szCs w:val="32"/>
        </w:rPr>
        <w:t>1月19日，河南省南阳市一学校宿舍发生火灾，造成13名三年级学生死亡;1月24日，江西新余市</w:t>
      </w:r>
      <w:proofErr w:type="gramStart"/>
      <w:r>
        <w:rPr>
          <w:rFonts w:hint="eastAsia"/>
          <w:szCs w:val="32"/>
        </w:rPr>
        <w:t>一</w:t>
      </w:r>
      <w:proofErr w:type="gramEnd"/>
      <w:r>
        <w:rPr>
          <w:rFonts w:hint="eastAsia"/>
          <w:szCs w:val="32"/>
        </w:rPr>
        <w:t>临街店铺发生火灾，造成39人死亡，有参加教育咨询培训的高职院校学生遇难。</w:t>
      </w:r>
      <w:r>
        <w:rPr>
          <w:rFonts w:hAnsi="仿宋_GB2312" w:cs="仿宋_GB2312" w:hint="eastAsia"/>
          <w:szCs w:val="32"/>
        </w:rPr>
        <w:t>为深刻汲取火灾事故教训，让我们携起手来，共同学习消防知识，进一步提升消防安全意识和自防自救能力。具体请做好以下几点：</w:t>
      </w:r>
    </w:p>
    <w:p w:rsidR="002F6610" w:rsidRDefault="002F6610" w:rsidP="002F6610">
      <w:pPr>
        <w:spacing w:line="620" w:lineRule="exact"/>
        <w:ind w:firstLineChars="200" w:firstLine="643"/>
        <w:rPr>
          <w:rFonts w:hAnsi="仿宋_GB2312" w:cs="仿宋_GB2312"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请自查自改家中消防安全隐患。</w:t>
      </w:r>
      <w:r>
        <w:rPr>
          <w:rFonts w:hAnsi="仿宋_GB2312" w:cs="仿宋_GB2312" w:hint="eastAsia"/>
          <w:szCs w:val="32"/>
        </w:rPr>
        <w:t>请您和孩子一起开展一次消防安全自查,检查阳台、走道、楼梯间是否堆积杂物；检查家中的房间插座、开关等电器及线路是否超过使用年限，是否存在接触不良、故障或出现火花灼烧痕迹等情况；检查家中燃气器具、管路是否老化或损坏；检查家中是否备有灭火器、手电筒、逃生绳、防烟面罩等灭火逃生自救器材，自己和家人能否熟练使用；查看所在楼栋消防疏散通道是否畅通、常闭式防火门是否保持关闭状态；检查电动自行车是否停放在家里或共用走道、楼梯间、安全出口处等公共区域以及消防车通道，是否对电动自行车进行飞线充电。对发现的火灾隐患，请及时予以消除，保障您和家人的安全。</w:t>
      </w:r>
    </w:p>
    <w:p w:rsidR="002F6610" w:rsidRDefault="002F6610" w:rsidP="002F6610">
      <w:pPr>
        <w:spacing w:line="620" w:lineRule="exact"/>
        <w:ind w:firstLineChars="200" w:firstLine="643"/>
        <w:rPr>
          <w:rFonts w:hAnsi="仿宋_GB2312" w:cs="仿宋_GB2312"/>
          <w:b/>
          <w:bCs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请积极开展全家学消防活动。</w:t>
      </w:r>
      <w:r>
        <w:rPr>
          <w:rFonts w:hAnsi="仿宋_GB2312" w:cs="仿宋_GB2312" w:hint="eastAsia"/>
          <w:szCs w:val="32"/>
        </w:rPr>
        <w:t>请您和家庭成员主动关注湖北</w:t>
      </w:r>
      <w:r>
        <w:rPr>
          <w:rFonts w:hAnsi="仿宋_GB2312" w:cs="仿宋_GB2312" w:hint="eastAsia"/>
          <w:szCs w:val="32"/>
        </w:rPr>
        <w:lastRenderedPageBreak/>
        <w:t>消防官方微信（</w:t>
      </w:r>
      <w:proofErr w:type="gramStart"/>
      <w:r>
        <w:rPr>
          <w:rFonts w:hAnsi="仿宋_GB2312" w:cs="仿宋_GB2312" w:hint="eastAsia"/>
          <w:szCs w:val="32"/>
        </w:rPr>
        <w:t>微信二维码</w:t>
      </w:r>
      <w:proofErr w:type="gramEnd"/>
      <w:r>
        <w:rPr>
          <w:rFonts w:hAnsi="仿宋_GB2312" w:cs="仿宋_GB2312" w:hint="eastAsia"/>
          <w:szCs w:val="32"/>
        </w:rPr>
        <w:t>附后），每日及时了解省内外消防动态信息，学习消防安全常识；主动了解熟悉居家消防疏散路线，知晓在紧急情况下如何安全正确逃生。特别要提醒您注意的是：一旦发生火灾，请迅速撤离火场，不要因穿衣服或寻找贵重物品而延误时间，迅速拨打火警电话“119”，讲明详细家庭地址、起火部位、着火物质、火势大小，并留下姓名及电话号码；主动引导车辆，联系物业清障，为消防车通行</w:t>
      </w:r>
      <w:proofErr w:type="gramStart"/>
      <w:r>
        <w:rPr>
          <w:rFonts w:hAnsi="仿宋_GB2312" w:cs="仿宋_GB2312" w:hint="eastAsia"/>
          <w:szCs w:val="32"/>
        </w:rPr>
        <w:t>作准备</w:t>
      </w:r>
      <w:proofErr w:type="gramEnd"/>
      <w:r>
        <w:rPr>
          <w:rFonts w:hAnsi="仿宋_GB2312" w:cs="仿宋_GB2312" w:hint="eastAsia"/>
          <w:szCs w:val="32"/>
        </w:rPr>
        <w:t>。</w:t>
      </w:r>
    </w:p>
    <w:p w:rsidR="002F6610" w:rsidRDefault="002F6610" w:rsidP="002F6610">
      <w:pPr>
        <w:spacing w:line="620" w:lineRule="exact"/>
        <w:ind w:firstLineChars="200" w:firstLine="643"/>
        <w:rPr>
          <w:rFonts w:hAnsi="仿宋_GB2312" w:cs="仿宋_GB2312" w:hint="eastAsia"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请关爱家中老人</w:t>
      </w:r>
      <w:proofErr w:type="gramStart"/>
      <w:r>
        <w:rPr>
          <w:rFonts w:ascii="楷体" w:eastAsia="楷体" w:hAnsi="楷体" w:cs="楷体" w:hint="eastAsia"/>
          <w:b/>
          <w:bCs/>
          <w:szCs w:val="32"/>
        </w:rPr>
        <w:t>小孩消防</w:t>
      </w:r>
      <w:proofErr w:type="gramEnd"/>
      <w:r>
        <w:rPr>
          <w:rFonts w:ascii="楷体" w:eastAsia="楷体" w:hAnsi="楷体" w:cs="楷体" w:hint="eastAsia"/>
          <w:b/>
          <w:bCs/>
          <w:szCs w:val="32"/>
        </w:rPr>
        <w:t>安全。</w:t>
      </w:r>
      <w:r>
        <w:rPr>
          <w:rFonts w:hAnsi="仿宋_GB2312" w:cs="仿宋_GB2312" w:hint="eastAsia"/>
          <w:szCs w:val="32"/>
        </w:rPr>
        <w:t>节日期间，家中老人、小孩走亲串友时务必不得在“三合一”场所留宿。要经常性提醒家中老人安全用火用电用气，不用取暖设备烘烤衣物，不在卧室、沙发上吸烟，不在家中和楼道焚香烧纸，不随意在家中堆积纸盒、塑料等易燃可燃物品；发现燃气泄漏时，要迅速关闭气源阀门，打开门窗通风，不触动电器开关和使用明火，迅速逃离现场，不在燃气泄漏场所拨打电话；要教育小孩不玩火，</w:t>
      </w:r>
      <w:proofErr w:type="gramStart"/>
      <w:r>
        <w:rPr>
          <w:rFonts w:hAnsi="仿宋_GB2312" w:cs="仿宋_GB2312" w:hint="eastAsia"/>
          <w:szCs w:val="32"/>
        </w:rPr>
        <w:t>不</w:t>
      </w:r>
      <w:proofErr w:type="gramEnd"/>
      <w:r>
        <w:rPr>
          <w:rFonts w:hAnsi="仿宋_GB2312" w:cs="仿宋_GB2312" w:hint="eastAsia"/>
          <w:szCs w:val="32"/>
        </w:rPr>
        <w:t>私自燃放烟花爆竹，时刻远离易燃易爆物品。建议在家中安装独立式烟感报警装置，帮助家中老人小孩有效应对初期火灾，在紧急情况下顺利逃生。</w:t>
      </w:r>
    </w:p>
    <w:p w:rsidR="002F6610" w:rsidRDefault="002F6610" w:rsidP="002F6610">
      <w:pPr>
        <w:spacing w:line="620" w:lineRule="exact"/>
        <w:ind w:firstLineChars="200" w:firstLine="643"/>
        <w:rPr>
          <w:rFonts w:hAnsi="仿宋_GB2312" w:cs="仿宋_GB2312"/>
          <w:szCs w:val="32"/>
        </w:rPr>
      </w:pPr>
      <w:r>
        <w:rPr>
          <w:rFonts w:ascii="楷体" w:eastAsia="楷体" w:hAnsi="楷体" w:cs="楷体" w:hint="eastAsia"/>
          <w:b/>
          <w:bCs/>
          <w:szCs w:val="32"/>
        </w:rPr>
        <w:t>请选择符合消防安全规范的培训机构。</w:t>
      </w:r>
      <w:r>
        <w:rPr>
          <w:rFonts w:hAnsi="仿宋_GB2312" w:cs="仿宋_GB2312" w:hint="eastAsia"/>
          <w:szCs w:val="32"/>
        </w:rPr>
        <w:t>如果您的孩子要在寒假期间参加校外培训，请您在报班前实地考察培训机构的办学场所，要选择房屋安全、场地宽敞、设施齐全、消防通道畅通等符</w:t>
      </w:r>
      <w:r>
        <w:rPr>
          <w:rFonts w:hAnsi="仿宋_GB2312" w:cs="仿宋_GB2312" w:hint="eastAsia"/>
          <w:szCs w:val="32"/>
        </w:rPr>
        <w:lastRenderedPageBreak/>
        <w:t>合消防安全规范的正规培训机构。如家长发现孩子所在的教育培训地点存在安全出口锁闭、疏散通道被堵塞、消防设施被损坏、违规停放电动自行车等消防违法、违规行为或火灾隐患时，要联系教育机构的负责人、老师、保安等工作人员提醒其进行改正，或及时拨打12345进行举报，共同构建消防安全群防群治格局。</w:t>
      </w:r>
    </w:p>
    <w:p w:rsidR="002F6610" w:rsidRDefault="002F6610" w:rsidP="002F6610">
      <w:pPr>
        <w:spacing w:line="620" w:lineRule="exact"/>
        <w:ind w:firstLineChars="200" w:firstLine="640"/>
        <w:outlineLvl w:val="0"/>
        <w:rPr>
          <w:rFonts w:hAnsi="仿宋_GB2312" w:cs="仿宋_GB2312" w:hint="eastAsia"/>
          <w:b/>
          <w:bCs/>
          <w:szCs w:val="32"/>
        </w:rPr>
      </w:pPr>
      <w:r>
        <w:rPr>
          <w:rFonts w:hAnsi="仿宋_GB2312" w:cs="仿宋_GB2312" w:hint="eastAsia"/>
          <w:szCs w:val="32"/>
        </w:rPr>
        <w:t>祝您和家人</w:t>
      </w:r>
      <w:r>
        <w:rPr>
          <w:rFonts w:hAnsi="仿宋_GB2312" w:cs="仿宋_GB2312"/>
          <w:szCs w:val="32"/>
        </w:rPr>
        <w:t>度过一个平安</w:t>
      </w:r>
      <w:r>
        <w:rPr>
          <w:rFonts w:hAnsi="仿宋_GB2312" w:cs="仿宋_GB2312" w:hint="eastAsia"/>
          <w:szCs w:val="32"/>
        </w:rPr>
        <w:t>快乐</w:t>
      </w:r>
      <w:r>
        <w:rPr>
          <w:rFonts w:hAnsi="仿宋_GB2312" w:cs="仿宋_GB2312"/>
          <w:szCs w:val="32"/>
        </w:rPr>
        <w:t>、</w:t>
      </w:r>
      <w:r>
        <w:rPr>
          <w:rFonts w:hAnsi="仿宋_GB2312" w:cs="仿宋_GB2312" w:hint="eastAsia"/>
          <w:szCs w:val="32"/>
        </w:rPr>
        <w:t>幸福祥和的春节！</w:t>
      </w:r>
    </w:p>
    <w:p w:rsidR="002F6610" w:rsidRDefault="002F6610" w:rsidP="002F6610">
      <w:pPr>
        <w:pStyle w:val="a4"/>
        <w:spacing w:line="560" w:lineRule="exact"/>
        <w:ind w:right="160" w:firstLine="0"/>
        <w:jc w:val="center"/>
        <w:rPr>
          <w:rFonts w:hAnsi="仿宋_GB2312" w:cs="仿宋_GB2312" w:hint="eastAsia"/>
          <w:b/>
          <w:bCs/>
          <w:sz w:val="21"/>
          <w:szCs w:val="18"/>
        </w:rPr>
      </w:pPr>
      <w:r>
        <w:rPr>
          <w:rFonts w:ascii="方正仿宋_GB2312" w:eastAsia="方正仿宋_GB2312" w:hAnsi="方正仿宋_GB2312" w:cs="方正仿宋_GB2312" w:hint="eastAsia"/>
          <w:noProof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19050</wp:posOffset>
            </wp:positionV>
            <wp:extent cx="2508250" cy="2508250"/>
            <wp:effectExtent l="0" t="0" r="6350" b="6350"/>
            <wp:wrapNone/>
            <wp:docPr id="1" name="图片 1" descr="3cb6bf998c6e88271ed879bdf2847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cb6bf998c6e88271ed879bdf2847c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610" w:rsidRDefault="002F6610" w:rsidP="002F6610">
      <w:pPr>
        <w:pStyle w:val="a4"/>
        <w:spacing w:line="560" w:lineRule="exact"/>
        <w:ind w:right="160" w:firstLine="0"/>
        <w:jc w:val="center"/>
        <w:rPr>
          <w:rFonts w:hAnsi="仿宋_GB2312" w:cs="仿宋_GB2312" w:hint="eastAsia"/>
          <w:b/>
          <w:bCs/>
          <w:sz w:val="21"/>
          <w:szCs w:val="18"/>
        </w:rPr>
      </w:pPr>
    </w:p>
    <w:p w:rsidR="002F6610" w:rsidRDefault="002F6610" w:rsidP="002F6610">
      <w:pPr>
        <w:pStyle w:val="a4"/>
        <w:spacing w:line="560" w:lineRule="exact"/>
        <w:ind w:right="160" w:firstLine="0"/>
        <w:jc w:val="center"/>
        <w:rPr>
          <w:rFonts w:hAnsi="仿宋_GB2312" w:cs="仿宋_GB2312" w:hint="eastAsia"/>
          <w:b/>
          <w:bCs/>
          <w:sz w:val="21"/>
          <w:szCs w:val="18"/>
        </w:rPr>
      </w:pPr>
    </w:p>
    <w:p w:rsidR="002F6610" w:rsidRDefault="002F6610" w:rsidP="002F6610">
      <w:pPr>
        <w:pStyle w:val="a4"/>
        <w:spacing w:line="560" w:lineRule="exact"/>
        <w:ind w:right="160" w:firstLine="0"/>
        <w:jc w:val="center"/>
        <w:rPr>
          <w:rFonts w:hAnsi="仿宋_GB2312" w:cs="仿宋_GB2312" w:hint="eastAsia"/>
          <w:b/>
          <w:bCs/>
          <w:sz w:val="21"/>
          <w:szCs w:val="18"/>
        </w:rPr>
      </w:pPr>
    </w:p>
    <w:p w:rsidR="002F6610" w:rsidRDefault="002F6610" w:rsidP="002F6610">
      <w:pPr>
        <w:pStyle w:val="a3"/>
        <w:ind w:firstLine="640"/>
        <w:rPr>
          <w:rFonts w:hint="eastAsia"/>
        </w:rPr>
      </w:pPr>
    </w:p>
    <w:p w:rsidR="002F6610" w:rsidRDefault="002F6610" w:rsidP="002F6610">
      <w:pPr>
        <w:pStyle w:val="a4"/>
        <w:spacing w:line="560" w:lineRule="exact"/>
        <w:ind w:right="160" w:firstLine="0"/>
        <w:jc w:val="center"/>
        <w:rPr>
          <w:rFonts w:hAnsi="仿宋_GB2312" w:cs="仿宋_GB2312" w:hint="eastAsia"/>
          <w:b/>
          <w:bCs/>
          <w:sz w:val="21"/>
          <w:szCs w:val="18"/>
        </w:rPr>
      </w:pPr>
    </w:p>
    <w:p w:rsidR="002F6610" w:rsidRDefault="002F6610" w:rsidP="002F6610">
      <w:pPr>
        <w:pStyle w:val="a4"/>
        <w:spacing w:line="560" w:lineRule="exact"/>
        <w:ind w:right="160" w:firstLine="0"/>
        <w:jc w:val="center"/>
        <w:rPr>
          <w:rFonts w:hAnsi="仿宋_GB2312" w:cs="仿宋_GB2312" w:hint="eastAsia"/>
          <w:b/>
          <w:bCs/>
          <w:sz w:val="21"/>
          <w:szCs w:val="18"/>
        </w:rPr>
      </w:pPr>
    </w:p>
    <w:p w:rsidR="002F6610" w:rsidRDefault="002F6610" w:rsidP="002F6610">
      <w:pPr>
        <w:pStyle w:val="a4"/>
        <w:spacing w:line="560" w:lineRule="exact"/>
        <w:ind w:right="160" w:firstLine="0"/>
        <w:jc w:val="center"/>
        <w:rPr>
          <w:rFonts w:hAnsi="仿宋_GB2312" w:cs="仿宋_GB2312" w:hint="eastAsia"/>
          <w:szCs w:val="32"/>
        </w:rPr>
      </w:pPr>
      <w:r>
        <w:rPr>
          <w:rFonts w:hAnsi="仿宋_GB2312" w:cs="仿宋_GB2312" w:hint="eastAsia"/>
          <w:b/>
          <w:bCs/>
          <w:sz w:val="21"/>
          <w:szCs w:val="18"/>
        </w:rPr>
        <w:t>关注湖北消防 守护每一位家人的平安</w:t>
      </w:r>
    </w:p>
    <w:p w:rsidR="002F6610" w:rsidRDefault="002F6610" w:rsidP="002F6610">
      <w:pPr>
        <w:spacing w:line="400" w:lineRule="exact"/>
        <w:rPr>
          <w:rFonts w:hAnsi="仿宋_GB2312" w:cs="仿宋_GB2312" w:hint="eastAsia"/>
          <w:szCs w:val="32"/>
        </w:rPr>
      </w:pPr>
    </w:p>
    <w:p w:rsidR="002F6610" w:rsidRDefault="002F6610" w:rsidP="002F6610">
      <w:pPr>
        <w:wordWrap w:val="0"/>
        <w:spacing w:line="560" w:lineRule="exact"/>
        <w:jc w:val="right"/>
        <w:rPr>
          <w:rFonts w:hAnsi="仿宋_GB2312" w:cs="仿宋_GB2312" w:hint="eastAsia"/>
          <w:sz w:val="30"/>
          <w:szCs w:val="30"/>
        </w:rPr>
      </w:pPr>
    </w:p>
    <w:p w:rsidR="002F6610" w:rsidRDefault="002F6610" w:rsidP="002F6610">
      <w:pPr>
        <w:wordWrap w:val="0"/>
        <w:spacing w:line="560" w:lineRule="exact"/>
        <w:jc w:val="right"/>
        <w:rPr>
          <w:rFonts w:hAnsi="仿宋_GB2312" w:cs="仿宋_GB2312" w:hint="eastAsia"/>
          <w:sz w:val="30"/>
          <w:szCs w:val="30"/>
        </w:rPr>
      </w:pPr>
    </w:p>
    <w:p w:rsidR="002F6610" w:rsidRDefault="002F6610" w:rsidP="002F6610">
      <w:pPr>
        <w:wordWrap w:val="0"/>
        <w:spacing w:line="560" w:lineRule="exact"/>
        <w:jc w:val="right"/>
        <w:outlineLvl w:val="1"/>
        <w:rPr>
          <w:rFonts w:hAnsi="仿宋_GB2312" w:cs="仿宋_GB2312"/>
          <w:sz w:val="30"/>
          <w:szCs w:val="30"/>
        </w:rPr>
      </w:pPr>
      <w:r>
        <w:rPr>
          <w:rFonts w:hAnsi="仿宋_GB2312" w:cs="仿宋_GB2312" w:hint="eastAsia"/>
          <w:sz w:val="30"/>
          <w:szCs w:val="30"/>
        </w:rPr>
        <w:t xml:space="preserve">湖北省消防安全委员会办公室   </w:t>
      </w:r>
    </w:p>
    <w:p w:rsidR="002F6610" w:rsidRDefault="002F6610" w:rsidP="002F6610">
      <w:pPr>
        <w:wordWrap w:val="0"/>
        <w:spacing w:line="560" w:lineRule="exact"/>
        <w:jc w:val="right"/>
        <w:outlineLvl w:val="1"/>
        <w:rPr>
          <w:rFonts w:hAnsi="仿宋_GB2312" w:cs="仿宋_GB2312"/>
          <w:b/>
          <w:bCs/>
          <w:sz w:val="24"/>
        </w:rPr>
      </w:pPr>
      <w:r>
        <w:rPr>
          <w:rFonts w:hAnsi="仿宋_GB2312" w:cs="仿宋_GB2312" w:hint="eastAsia"/>
          <w:sz w:val="30"/>
          <w:szCs w:val="30"/>
        </w:rPr>
        <w:t xml:space="preserve"> 2024年</w:t>
      </w:r>
      <w:r>
        <w:rPr>
          <w:rFonts w:hAnsi="仿宋_GB2312" w:cs="仿宋_GB2312"/>
          <w:sz w:val="30"/>
          <w:szCs w:val="30"/>
          <w:lang w:val="en"/>
        </w:rPr>
        <w:t>2</w:t>
      </w:r>
      <w:r>
        <w:rPr>
          <w:rFonts w:hAnsi="仿宋_GB2312" w:cs="仿宋_GB2312" w:hint="eastAsia"/>
          <w:sz w:val="30"/>
          <w:szCs w:val="30"/>
        </w:rPr>
        <w:t>月</w:t>
      </w:r>
      <w:r>
        <w:rPr>
          <w:rFonts w:hAnsi="仿宋_GB2312" w:cs="仿宋_GB2312"/>
          <w:sz w:val="30"/>
          <w:szCs w:val="30"/>
          <w:lang w:val="en"/>
        </w:rPr>
        <w:t>4</w:t>
      </w:r>
      <w:r>
        <w:rPr>
          <w:rFonts w:hAnsi="仿宋_GB2312" w:cs="仿宋_GB2312" w:hint="eastAsia"/>
          <w:sz w:val="30"/>
          <w:szCs w:val="30"/>
        </w:rPr>
        <w:t xml:space="preserve">日   </w:t>
      </w:r>
      <w:r>
        <w:rPr>
          <w:rFonts w:hAnsi="仿宋_GB2312" w:cs="仿宋_GB2312" w:hint="eastAsia"/>
          <w:szCs w:val="32"/>
        </w:rPr>
        <w:t xml:space="preserve">    </w:t>
      </w:r>
    </w:p>
    <w:p w:rsidR="00992955" w:rsidRDefault="00992955"/>
    <w:sectPr w:rsidR="00992955">
      <w:footerReference w:type="default" r:id="rId5"/>
      <w:pgSz w:w="11907" w:h="16840"/>
      <w:pgMar w:top="2098" w:right="1474" w:bottom="1531" w:left="1588" w:header="1134" w:footer="1701" w:gutter="0"/>
      <w:pgNumType w:fmt="numberInDash" w:start="2"/>
      <w:cols w:space="720"/>
      <w:docGrid w:type="line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方正仿宋_GBK"/>
    <w:charset w:val="00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6610">
    <w:pPr>
      <w:pStyle w:val="a5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10"/>
    <w:rsid w:val="002F6610"/>
    <w:rsid w:val="0099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60BDB8C-AF57-4759-A17F-0D7F7AAA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10"/>
    <w:pPr>
      <w:widowControl w:val="0"/>
      <w:jc w:val="both"/>
    </w:pPr>
    <w:rPr>
      <w:rFonts w:ascii="仿宋_GB2312" w:eastAsia="仿宋_GB2312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2F6610"/>
    <w:pPr>
      <w:ind w:firstLineChars="200" w:firstLine="420"/>
    </w:pPr>
    <w:rPr>
      <w:rFonts w:eastAsia="仿宋"/>
    </w:rPr>
  </w:style>
  <w:style w:type="paragraph" w:styleId="a4">
    <w:name w:val="Body Text Indent"/>
    <w:basedOn w:val="a"/>
    <w:next w:val="a3"/>
    <w:link w:val="Char"/>
    <w:rsid w:val="002F6610"/>
    <w:pPr>
      <w:ind w:firstLine="645"/>
      <w:jc w:val="distribute"/>
    </w:pPr>
  </w:style>
  <w:style w:type="character" w:customStyle="1" w:styleId="Char">
    <w:name w:val="正文文本缩进 Char"/>
    <w:basedOn w:val="a0"/>
    <w:link w:val="a4"/>
    <w:rsid w:val="002F6610"/>
    <w:rPr>
      <w:rFonts w:ascii="仿宋_GB2312" w:eastAsia="仿宋_GB2312" w:hAnsi="Times New Roman" w:cs="Times New Roman"/>
      <w:kern w:val="32"/>
      <w:sz w:val="32"/>
      <w:szCs w:val="24"/>
    </w:rPr>
  </w:style>
  <w:style w:type="paragraph" w:styleId="a5">
    <w:name w:val="footer"/>
    <w:basedOn w:val="a"/>
    <w:link w:val="Char0"/>
    <w:rsid w:val="002F6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6610"/>
    <w:rPr>
      <w:rFonts w:ascii="仿宋_GB2312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2024-02-08T01:26:00Z</dcterms:created>
  <dcterms:modified xsi:type="dcterms:W3CDTF">2024-02-08T01:26:00Z</dcterms:modified>
</cp:coreProperties>
</file>